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8F20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F73D8">
        <w:rPr>
          <w:rFonts w:ascii="Times New Roman" w:hAnsi="Times New Roman" w:cs="Times New Roman"/>
          <w:sz w:val="28"/>
          <w:szCs w:val="28"/>
        </w:rPr>
        <w:t xml:space="preserve">т </w:t>
      </w:r>
      <w:r w:rsidR="00A06B58">
        <w:rPr>
          <w:rFonts w:ascii="Times New Roman" w:hAnsi="Times New Roman" w:cs="Times New Roman"/>
          <w:sz w:val="28"/>
          <w:szCs w:val="28"/>
        </w:rPr>
        <w:t>12</w:t>
      </w:r>
      <w:r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A06B5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</w:t>
      </w:r>
      <w:r w:rsidR="00D52226">
        <w:rPr>
          <w:rFonts w:ascii="Times New Roman" w:hAnsi="Times New Roman" w:cs="Times New Roman"/>
          <w:sz w:val="28"/>
          <w:szCs w:val="28"/>
        </w:rPr>
        <w:t>1</w:t>
      </w:r>
      <w:r w:rsidR="00F47A26">
        <w:rPr>
          <w:rFonts w:ascii="Times New Roman" w:hAnsi="Times New Roman" w:cs="Times New Roman"/>
          <w:sz w:val="28"/>
          <w:szCs w:val="28"/>
        </w:rPr>
        <w:t>5</w:t>
      </w:r>
      <w:r w:rsidRPr="005F73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06B58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558E3">
        <w:rPr>
          <w:rFonts w:ascii="Times New Roman" w:hAnsi="Times New Roman"/>
          <w:b/>
          <w:sz w:val="28"/>
          <w:szCs w:val="28"/>
        </w:rPr>
        <w:t>актуализации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A558E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теплоснабжения</w:t>
      </w:r>
    </w:p>
    <w:p w:rsidR="00A06B58" w:rsidRPr="004745AE" w:rsidRDefault="00A558E3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МО Ершовского района</w:t>
      </w:r>
      <w:r w:rsidR="00A06B58" w:rsidRPr="004745AE">
        <w:rPr>
          <w:rFonts w:ascii="Times New Roman" w:hAnsi="Times New Roman"/>
          <w:b/>
          <w:sz w:val="28"/>
          <w:szCs w:val="28"/>
        </w:rPr>
        <w:t>»</w:t>
      </w: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</w:t>
      </w:r>
      <w:r w:rsidR="00A55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22.02.2012 года №154 «О требованиях к схемам теплоснабжения, порядку их разработки и утверждения», в связи с приведением схемы теплоснабжения в соответствие с действующим законодательством,</w:t>
      </w:r>
      <w:proofErr w:type="gramEnd"/>
    </w:p>
    <w:p w:rsidR="00A06B58" w:rsidRPr="005F73D8" w:rsidRDefault="00A06B58" w:rsidP="00A06B5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A06B58" w:rsidRPr="00B962B2" w:rsidRDefault="00A06B58" w:rsidP="00A06B58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схему  теплоснабжения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2016 год согласно приложению.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Декабристского муниципального образования.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вынесения.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8F2099">
        <w:rPr>
          <w:rFonts w:ascii="Times New Roman" w:hAnsi="Times New Roman" w:cs="Times New Roman"/>
          <w:sz w:val="24"/>
          <w:szCs w:val="24"/>
        </w:rPr>
        <w:t>7</w:t>
      </w:r>
      <w:r w:rsidR="00A558E3">
        <w:rPr>
          <w:rFonts w:ascii="Times New Roman" w:hAnsi="Times New Roman" w:cs="Times New Roman"/>
          <w:sz w:val="24"/>
          <w:szCs w:val="24"/>
        </w:rPr>
        <w:t xml:space="preserve"> </w:t>
      </w:r>
      <w:r w:rsidRPr="00C550B6">
        <w:rPr>
          <w:rFonts w:ascii="Times New Roman" w:hAnsi="Times New Roman" w:cs="Times New Roman"/>
          <w:sz w:val="24"/>
          <w:szCs w:val="24"/>
        </w:rPr>
        <w:t xml:space="preserve">от </w:t>
      </w:r>
      <w:r w:rsidR="00A558E3">
        <w:rPr>
          <w:rFonts w:ascii="Times New Roman" w:hAnsi="Times New Roman" w:cs="Times New Roman"/>
          <w:sz w:val="24"/>
          <w:szCs w:val="24"/>
        </w:rPr>
        <w:t>12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A558E3">
        <w:rPr>
          <w:rFonts w:ascii="Times New Roman" w:hAnsi="Times New Roman" w:cs="Times New Roman"/>
          <w:sz w:val="24"/>
          <w:szCs w:val="24"/>
        </w:rPr>
        <w:t>3</w:t>
      </w:r>
      <w:r w:rsidRPr="00C550B6">
        <w:rPr>
          <w:rFonts w:ascii="Times New Roman" w:hAnsi="Times New Roman" w:cs="Times New Roman"/>
          <w:sz w:val="24"/>
          <w:szCs w:val="24"/>
        </w:rPr>
        <w:t>.201</w:t>
      </w:r>
      <w:r w:rsidR="008E513E">
        <w:rPr>
          <w:rFonts w:ascii="Times New Roman" w:hAnsi="Times New Roman" w:cs="Times New Roman"/>
          <w:sz w:val="24"/>
          <w:szCs w:val="24"/>
        </w:rPr>
        <w:t>5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теплоснабжения </w:t>
      </w:r>
      <w:r w:rsidRPr="00B962B2">
        <w:rPr>
          <w:rFonts w:ascii="Times New Roman" w:hAnsi="Times New Roman" w:cs="Times New Roman"/>
          <w:b/>
          <w:sz w:val="56"/>
          <w:szCs w:val="56"/>
        </w:rPr>
        <w:t>Декабристского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2B2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2B2">
        <w:rPr>
          <w:rFonts w:ascii="Times New Roman" w:hAnsi="Times New Roman" w:cs="Times New Roman"/>
          <w:b/>
          <w:sz w:val="32"/>
          <w:szCs w:val="32"/>
        </w:rPr>
        <w:t>п. Целинный</w:t>
      </w:r>
    </w:p>
    <w:p w:rsidR="00A558E3" w:rsidRDefault="00A558E3" w:rsidP="00A558E3">
      <w:pPr>
        <w:rPr>
          <w:rFonts w:ascii="Times New Roman" w:hAnsi="Times New Roman"/>
          <w:sz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ТЕПЛОСНАБЖЕНИЯ ДЕКАБРИСТКОГО МУНИЦИПАЛЬНОГО ОБРАЗОВАНИЯ</w:t>
      </w:r>
    </w:p>
    <w:p w:rsidR="00A558E3" w:rsidRDefault="00A558E3" w:rsidP="00A55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Основанием для разработки схемы теплоснабжения Декабристского муниципального образования является:</w:t>
      </w:r>
    </w:p>
    <w:p w:rsidR="00A558E3" w:rsidRPr="00DB603B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27.07.2010 года № 190-ФЗ «О теплоснабжении»</w:t>
      </w:r>
    </w:p>
    <w:p w:rsid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местного самоуправления в Российской Федерации»</w:t>
      </w:r>
    </w:p>
    <w:p w:rsidR="00A558E3" w:rsidRP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58E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22.02.2012 года №154 «О требованиях к схемам теплоснабжения, порядку их разработки и утверждения»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  <w:u w:val="single"/>
        </w:rPr>
        <w:t>Схема теплоснабжения поселения</w:t>
      </w:r>
      <w:r w:rsidRPr="00DB603B">
        <w:rPr>
          <w:rFonts w:ascii="Times New Roman" w:hAnsi="Times New Roman" w:cs="Times New Roman"/>
          <w:sz w:val="26"/>
          <w:szCs w:val="26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энергоснабжения и повышения энергетической эффективности.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Теплоснабжающая организация определяется схемой теплоснабжения.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соответственный тариф организации коммунального комплекса.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Основные цели и задачи схемы теплоснабжения: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Повышение надежности работы систем теплоснабжения в соответствии с нормативными требованиями;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Обеспечение Декабристского сельского поселения тепловой энергией;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Улучшение качества жизни.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Характеристика Декабристского муниципального образования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Декабристское МО входит в состав Ершовского муниципального района и является одним из 14 аналогичных административно-территориальных муниципальных образований (поселений).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Площадь поселения – 27000 га.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Располагается в непосредственной близости к территории районного 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 xml:space="preserve">. Ершов.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В состав Декабристского сельского поселения входят 4 населенных пункта: п. Целинный, п. Орловка, п. Новый, п. Мирный.</w:t>
      </w:r>
      <w:proofErr w:type="gramEnd"/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Административным центром поселения является п.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Целинный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Численность населения Декабристского сельского поселения на 01.01.201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B603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составляет 1843 человека.</w:t>
      </w: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Теплоснабжение частного сектора осуществляется от индивидуальных газовых котлов. Школа, детский сад, дом культуры отапливаются от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топочных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882638" w:rsidRDefault="00A558E3" w:rsidP="00A5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82638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ТЕПЛОСНАБЖЕНИЯ Д</w:t>
      </w:r>
      <w:r>
        <w:rPr>
          <w:rFonts w:ascii="Times New Roman" w:hAnsi="Times New Roman" w:cs="Times New Roman"/>
          <w:b/>
          <w:sz w:val="28"/>
          <w:szCs w:val="28"/>
        </w:rPr>
        <w:t>ЕКАБРИСТСКОГО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МУНИЦИПАЛЬНОГО ОБЬРАЗОВАНИЯ</w:t>
      </w:r>
    </w:p>
    <w:p w:rsidR="00A558E3" w:rsidRDefault="00017761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90.3pt;margin-top:13.6pt;width:318pt;height:174.75pt;z-index:-251654144" coordsize="6360,3495" path="m,1560l,3495r6360,l6360,,3780,r,1560l,1560xe" strokeweight="1.5pt">
            <v:path arrowok="t"/>
          </v:shape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МОУ СОШ п. Целинный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C51">
        <w:rPr>
          <w:rFonts w:ascii="Times New Roman" w:hAnsi="Times New Roman" w:cs="Times New Roman"/>
          <w:b/>
          <w:sz w:val="28"/>
          <w:szCs w:val="28"/>
        </w:rPr>
        <w:t>пер. Школьный, д.1</w:t>
      </w:r>
    </w:p>
    <w:p w:rsidR="00A558E3" w:rsidRPr="007E5C51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Спортзал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017761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8pt;margin-top:11.25pt;width:0;height:81.75pt;flip:y;z-index:251664384" o:connectortype="straight"/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017761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8.8pt;margin-top:60.85pt;width:87.75pt;height:32.25pt;z-index:251663360" strokeweight="1.5pt">
            <v:textbox style="mso-next-textbox:#_x0000_s1029">
              <w:txbxContent>
                <w:p w:rsidR="00A558E3" w:rsidRPr="00060600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0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Топочная</w:t>
                  </w:r>
                </w:p>
              </w:txbxContent>
            </v:textbox>
          </v:rect>
        </w:pict>
      </w:r>
      <w:r w:rsidR="00A558E3">
        <w:rPr>
          <w:rFonts w:ascii="Times New Roman" w:hAnsi="Times New Roman" w:cs="Times New Roman"/>
          <w:sz w:val="28"/>
          <w:szCs w:val="28"/>
        </w:rPr>
        <w:t xml:space="preserve">   </w:t>
      </w:r>
      <w:r w:rsidR="00A558E3" w:rsidRPr="00490B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8"/>
          <w:szCs w:val="28"/>
        </w:rPr>
        <w:t>, Т2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>д=50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90B17">
        <w:rPr>
          <w:rFonts w:ascii="Times New Roman" w:hAnsi="Times New Roman" w:cs="Times New Roman"/>
          <w:sz w:val="28"/>
          <w:szCs w:val="28"/>
        </w:rPr>
        <w:t>=10 м</w:t>
      </w: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017761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2.3pt;margin-top:10.65pt;width:75.75pt;height:32.25pt;z-index:251666432" strokeweight="1.5pt">
            <v:textbox style="mso-next-textbox:#_x0000_s1032">
              <w:txbxContent>
                <w:p w:rsidR="00A558E3" w:rsidRPr="00DE1712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E1712">
                    <w:rPr>
                      <w:rFonts w:ascii="Times New Roman" w:hAnsi="Times New Roman"/>
                      <w:b/>
                      <w:sz w:val="24"/>
                    </w:rPr>
                    <w:t>Топочная</w:t>
                  </w:r>
                </w:p>
                <w:p w:rsidR="00A558E3" w:rsidRDefault="00A558E3" w:rsidP="00A558E3"/>
              </w:txbxContent>
            </v:textbox>
          </v:rect>
        </w:pic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017761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37.8pt;margin-top:10.7pt;width:4.5pt;height:37.1pt;flip:x;z-index:251667456" o:connectortype="straight" strokeweight="1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4"/>
          <w:szCs w:val="24"/>
        </w:rPr>
        <w:t>, Т2</w:t>
      </w:r>
    </w:p>
    <w:p w:rsidR="00A558E3" w:rsidRPr="00490B17" w:rsidRDefault="00A558E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017761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5.8pt;margin-top:15.6pt;width:162pt;height:155.25pt;z-index:-251651072" strokeweight="1.5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58E3"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Pr="00DE1712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712">
        <w:rPr>
          <w:rFonts w:ascii="Times New Roman" w:hAnsi="Times New Roman" w:cs="Times New Roman"/>
          <w:b/>
          <w:sz w:val="28"/>
          <w:szCs w:val="28"/>
        </w:rPr>
        <w:t>МКУ «Декабристский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сельский дом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017761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44.8pt;margin-top:.9pt;width:51.75pt;height:27.75pt;z-index:251660288" strokeweight="1.5pt">
            <v:textbox style="mso-next-textbox:#_x0000_s1026">
              <w:txbxContent>
                <w:p w:rsidR="00A558E3" w:rsidRPr="00D03133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0313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Топочная</w:t>
                  </w:r>
                </w:p>
                <w:p w:rsidR="00A558E3" w:rsidRPr="00DE1712" w:rsidRDefault="00A558E3" w:rsidP="00A558E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558E3" w:rsidRDefault="00017761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76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72.55pt;margin-top:12.55pt;width:.05pt;height:34.5pt;z-index:251661312" o:connectortype="straight" strokeweight="1pt"/>
        </w:pict>
      </w:r>
    </w:p>
    <w:p w:rsidR="00A558E3" w:rsidRPr="00490B17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>, Т2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017761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99.8pt;margin-top:3.35pt;width:138pt;height:79.5pt;z-index:-251648000" strokeweight="1.5pt">
            <v:textbox style="mso-next-textbox:#_x0000_s1034">
              <w:txbxContent>
                <w:p w:rsidR="00A558E3" w:rsidRDefault="00A558E3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558E3" w:rsidRPr="00E622E7" w:rsidRDefault="00A558E3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МДОУ СОШ </w:t>
                  </w:r>
                  <w:proofErr w:type="spellStart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14 «Светлячок»</w:t>
                  </w:r>
                </w:p>
              </w:txbxContent>
            </v:textbox>
          </v:rect>
        </w:pict>
      </w:r>
    </w:p>
    <w:p w:rsidR="00A558E3" w:rsidRPr="00DE1712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Default="00A558E3" w:rsidP="00A558E3">
      <w:pPr>
        <w:jc w:val="center"/>
        <w:rPr>
          <w:rFonts w:ascii="Times New Roman" w:hAnsi="Times New Roman"/>
          <w:b/>
          <w:sz w:val="28"/>
          <w:szCs w:val="28"/>
        </w:rPr>
      </w:pPr>
      <w:r w:rsidRPr="003D5433">
        <w:rPr>
          <w:rFonts w:ascii="Times New Roman" w:hAnsi="Times New Roman"/>
          <w:b/>
          <w:sz w:val="28"/>
          <w:szCs w:val="28"/>
        </w:rPr>
        <w:lastRenderedPageBreak/>
        <w:t>Результаты расчета годового расхода тепла и топлива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расход условного топлива,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тыс.Т.У.Т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558E3" w:rsidRPr="003D543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природного газа,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915" w:type="dxa"/>
          </w:tcPr>
          <w:p w:rsidR="00A558E3" w:rsidRPr="003D543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расход газа, 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пос. Целинный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0,0914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0,0335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0,0491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8E3" w:rsidRPr="003D5433" w:rsidRDefault="00A558E3" w:rsidP="00A558E3">
      <w:pPr>
        <w:jc w:val="center"/>
        <w:rPr>
          <w:rFonts w:ascii="Times New Roman" w:hAnsi="Times New Roman"/>
          <w:sz w:val="28"/>
          <w:szCs w:val="28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6544">
        <w:rPr>
          <w:rFonts w:ascii="Times New Roman" w:hAnsi="Times New Roman"/>
          <w:b/>
          <w:sz w:val="28"/>
          <w:szCs w:val="28"/>
        </w:rPr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6544">
        <w:rPr>
          <w:rFonts w:ascii="Times New Roman" w:hAnsi="Times New Roman"/>
          <w:b/>
          <w:sz w:val="28"/>
          <w:szCs w:val="28"/>
        </w:rPr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</w:t>
      </w:r>
      <w:proofErr w:type="spellStart"/>
      <w:r>
        <w:rPr>
          <w:rFonts w:ascii="Times New Roman" w:hAnsi="Times New Roman"/>
          <w:sz w:val="28"/>
          <w:szCs w:val="28"/>
        </w:rPr>
        <w:t>топливопотребляющих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6544">
        <w:rPr>
          <w:rFonts w:ascii="Times New Roman" w:hAnsi="Times New Roman"/>
          <w:b/>
          <w:sz w:val="28"/>
          <w:szCs w:val="28"/>
        </w:rPr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</w:t>
      </w:r>
      <w:proofErr w:type="spellStart"/>
      <w:r>
        <w:rPr>
          <w:rFonts w:ascii="Times New Roman" w:hAnsi="Times New Roman"/>
          <w:sz w:val="28"/>
          <w:szCs w:val="28"/>
        </w:rPr>
        <w:t>топливопотребляющих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пос. Целинный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0,0914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0,0914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Default="00A558E3" w:rsidP="00A558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Потребность в </w:t>
      </w:r>
      <w:proofErr w:type="spellStart"/>
      <w:r>
        <w:rPr>
          <w:rFonts w:ascii="Times New Roman" w:hAnsi="Times New Roman"/>
        </w:rPr>
        <w:t>теплоэнергии</w:t>
      </w:r>
      <w:proofErr w:type="spellEnd"/>
    </w:p>
    <w:tbl>
      <w:tblPr>
        <w:tblStyle w:val="a6"/>
        <w:tblW w:w="0" w:type="auto"/>
        <w:tblLook w:val="04A0"/>
      </w:tblPr>
      <w:tblGrid>
        <w:gridCol w:w="512"/>
        <w:gridCol w:w="1296"/>
        <w:gridCol w:w="1247"/>
        <w:gridCol w:w="733"/>
        <w:gridCol w:w="690"/>
        <w:gridCol w:w="933"/>
        <w:gridCol w:w="1247"/>
        <w:gridCol w:w="893"/>
        <w:gridCol w:w="904"/>
        <w:gridCol w:w="1194"/>
        <w:gridCol w:w="772"/>
      </w:tblGrid>
      <w:tr w:rsidR="00A558E3" w:rsidTr="00914253">
        <w:trPr>
          <w:trHeight w:val="227"/>
        </w:trPr>
        <w:tc>
          <w:tcPr>
            <w:tcW w:w="703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какие нужды</w:t>
            </w:r>
          </w:p>
        </w:tc>
        <w:tc>
          <w:tcPr>
            <w:tcW w:w="2703" w:type="dxa"/>
            <w:gridSpan w:val="2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Присоединенная максимальная тепловая нагрузка Гкал/час</w:t>
            </w:r>
          </w:p>
        </w:tc>
        <w:tc>
          <w:tcPr>
            <w:tcW w:w="1345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работы в году</w:t>
            </w: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тепла, Гкал</w:t>
            </w:r>
          </w:p>
        </w:tc>
        <w:tc>
          <w:tcPr>
            <w:tcW w:w="2860" w:type="dxa"/>
            <w:gridSpan w:val="2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потребность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</w:t>
            </w:r>
          </w:p>
        </w:tc>
        <w:tc>
          <w:tcPr>
            <w:tcW w:w="3807" w:type="dxa"/>
            <w:gridSpan w:val="3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потребности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кал/год</w:t>
            </w:r>
          </w:p>
        </w:tc>
      </w:tr>
      <w:tr w:rsidR="00A558E3" w:rsidTr="00914253">
        <w:trPr>
          <w:trHeight w:val="275"/>
        </w:trPr>
        <w:tc>
          <w:tcPr>
            <w:tcW w:w="703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102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</w:tc>
        <w:tc>
          <w:tcPr>
            <w:tcW w:w="1345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продукции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1179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ТЭЦ</w:t>
            </w:r>
          </w:p>
        </w:tc>
        <w:tc>
          <w:tcPr>
            <w:tcW w:w="1607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Вторичные энергоресурсы</w:t>
            </w:r>
          </w:p>
        </w:tc>
        <w:tc>
          <w:tcPr>
            <w:tcW w:w="10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стороны</w:t>
            </w: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9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0,215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6" w:type="dxa"/>
          </w:tcPr>
          <w:p w:rsidR="00A558E3" w:rsidRPr="005A167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5A1673">
              <w:rPr>
                <w:rFonts w:ascii="Times New Roman" w:hAnsi="Times New Roman"/>
                <w:sz w:val="24"/>
                <w:szCs w:val="24"/>
              </w:rPr>
              <w:t>МДОУ СОШ «Детский сад № 14 «Светлячок»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A558E3" w:rsidRPr="005A167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0,768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0,768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=1,1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0,844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0,844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</w:tbl>
    <w:p w:rsidR="00A558E3" w:rsidRPr="00AF053E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F51B46" w:rsidRDefault="00A558E3" w:rsidP="00A558E3">
      <w:pPr>
        <w:jc w:val="center"/>
        <w:rPr>
          <w:rFonts w:ascii="Times New Roman" w:hAnsi="Times New Roman"/>
          <w:b/>
        </w:rPr>
      </w:pPr>
      <w:r w:rsidRPr="00F51B46">
        <w:rPr>
          <w:rFonts w:ascii="Times New Roman" w:hAnsi="Times New Roman"/>
          <w:b/>
        </w:rPr>
        <w:lastRenderedPageBreak/>
        <w:t>ТАБЛИЦА ТЕПЛОВЫХ НАГРУЗОК</w:t>
      </w:r>
    </w:p>
    <w:tbl>
      <w:tblPr>
        <w:tblStyle w:val="a6"/>
        <w:tblW w:w="11095" w:type="dxa"/>
        <w:tblInd w:w="-601" w:type="dxa"/>
        <w:tblLayout w:type="fixed"/>
        <w:tblLook w:val="04A0"/>
      </w:tblPr>
      <w:tblGrid>
        <w:gridCol w:w="508"/>
        <w:gridCol w:w="1477"/>
        <w:gridCol w:w="851"/>
        <w:gridCol w:w="567"/>
        <w:gridCol w:w="567"/>
        <w:gridCol w:w="708"/>
        <w:gridCol w:w="892"/>
        <w:gridCol w:w="963"/>
        <w:gridCol w:w="555"/>
        <w:gridCol w:w="709"/>
        <w:gridCol w:w="709"/>
        <w:gridCol w:w="747"/>
        <w:gridCol w:w="528"/>
        <w:gridCol w:w="567"/>
        <w:gridCol w:w="747"/>
      </w:tblGrid>
      <w:tr w:rsidR="00A558E3" w:rsidTr="00914253">
        <w:tc>
          <w:tcPr>
            <w:tcW w:w="508" w:type="dxa"/>
            <w:vMerge w:val="restart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7" w:type="dxa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85" w:type="dxa"/>
            <w:gridSpan w:val="5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расход тепла в зимнее время</w:t>
            </w:r>
          </w:p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3683" w:type="dxa"/>
            <w:gridSpan w:val="5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расход тепла при средней отопительной температуре, Гкал/год</w:t>
            </w:r>
          </w:p>
        </w:tc>
        <w:tc>
          <w:tcPr>
            <w:tcW w:w="1842" w:type="dxa"/>
            <w:gridSpan w:val="3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Часовой расход тепла в летнее время, </w:t>
            </w: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</w:tr>
      <w:tr w:rsidR="00A558E3" w:rsidTr="00914253">
        <w:trPr>
          <w:cantSplit/>
          <w:trHeight w:val="1604"/>
        </w:trPr>
        <w:tc>
          <w:tcPr>
            <w:tcW w:w="508" w:type="dxa"/>
            <w:vMerge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8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Технологичес</w:t>
            </w:r>
            <w:proofErr w:type="spellEnd"/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92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3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55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709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Технологичес</w:t>
            </w:r>
            <w:proofErr w:type="spellEnd"/>
            <w:r>
              <w:rPr>
                <w:rFonts w:ascii="Times New Roman" w:hAnsi="Times New Roman"/>
              </w:rPr>
              <w:t xml:space="preserve">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74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28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Технологичес</w:t>
            </w:r>
            <w:proofErr w:type="spellEnd"/>
            <w:r>
              <w:rPr>
                <w:rFonts w:ascii="Times New Roman" w:hAnsi="Times New Roman"/>
              </w:rPr>
              <w:t xml:space="preserve">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74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558E3" w:rsidTr="00914253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85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2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14 «Светлячок»</w:t>
            </w:r>
          </w:p>
        </w:tc>
        <w:tc>
          <w:tcPr>
            <w:tcW w:w="85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2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85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2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5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409582</w:t>
            </w: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409582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0,767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0,767</w:t>
            </w:r>
          </w:p>
        </w:tc>
        <w:tc>
          <w:tcPr>
            <w:tcW w:w="52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=1,1</w:t>
            </w:r>
          </w:p>
        </w:tc>
        <w:tc>
          <w:tcPr>
            <w:tcW w:w="85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450540</w:t>
            </w: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450540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52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</w:tbl>
    <w:p w:rsidR="00A558E3" w:rsidRPr="003B0B24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</w:p>
    <w:sectPr w:rsidR="00A558E3" w:rsidSect="00A558E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3"/>
    <w:multiLevelType w:val="hybridMultilevel"/>
    <w:tmpl w:val="81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F60BE"/>
    <w:multiLevelType w:val="hybridMultilevel"/>
    <w:tmpl w:val="6850272C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4E56"/>
    <w:multiLevelType w:val="hybridMultilevel"/>
    <w:tmpl w:val="58FE91BA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17761"/>
    <w:rsid w:val="00035E55"/>
    <w:rsid w:val="00097E9E"/>
    <w:rsid w:val="00172592"/>
    <w:rsid w:val="00180BD4"/>
    <w:rsid w:val="004377F5"/>
    <w:rsid w:val="00514B55"/>
    <w:rsid w:val="00563B4E"/>
    <w:rsid w:val="005B5FED"/>
    <w:rsid w:val="005B7F03"/>
    <w:rsid w:val="005D7B45"/>
    <w:rsid w:val="00721D23"/>
    <w:rsid w:val="00732089"/>
    <w:rsid w:val="007B2329"/>
    <w:rsid w:val="007D4FAB"/>
    <w:rsid w:val="008E513E"/>
    <w:rsid w:val="008F2099"/>
    <w:rsid w:val="009C0E51"/>
    <w:rsid w:val="009D32D2"/>
    <w:rsid w:val="00A06B58"/>
    <w:rsid w:val="00A558E3"/>
    <w:rsid w:val="00CA20EB"/>
    <w:rsid w:val="00CA64CB"/>
    <w:rsid w:val="00D52226"/>
    <w:rsid w:val="00DB0B80"/>
    <w:rsid w:val="00DE405C"/>
    <w:rsid w:val="00EA3F04"/>
    <w:rsid w:val="00EB638F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cp:lastPrinted>2015-03-18T07:29:00Z</cp:lastPrinted>
  <dcterms:created xsi:type="dcterms:W3CDTF">2015-03-12T10:26:00Z</dcterms:created>
  <dcterms:modified xsi:type="dcterms:W3CDTF">2015-03-18T07:29:00Z</dcterms:modified>
</cp:coreProperties>
</file>